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4BC6" w14:textId="44993906" w:rsidR="00DA0C40" w:rsidRPr="00657462" w:rsidRDefault="00722513" w:rsidP="005A664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79C64B4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10740" cy="78867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074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PAWEŁ JEZIERSKI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161844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Goodyear Polska </w:t>
                            </w:r>
                            <w:r w:rsidR="006C31F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S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p. z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o.o.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F56167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Tel: 693 962 056</w:t>
                            </w:r>
                          </w:p>
                          <w:p w14:paraId="44A82C7E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pawel_jezierski@goodyear.com   </w:t>
                            </w:r>
                          </w:p>
                          <w:p w14:paraId="02BFBB23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</w:p>
                          <w:p w14:paraId="107AEDA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6.2pt;height:621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6icgIAAE4FAAAOAAAAZHJzL2Uyb0RvYy54bWysVE1v2zAMvQ/YfxB0Xx0HWdMZdYqsRYcB&#10;QVssHXpWZCkxKouaxMTOfv0o2Um6bpcOu9iU+Ejx45GXV11j2E75UIMteX424kxZCVVt1yX//nj7&#10;4YKzgMJWwoBVJd+rwK9m799dtq5QY9iAqZRn5MSGonUl3yC6IsuC3KhGhDNwypJSg28E0tGvs8qL&#10;lrw3JhuPRudZC75yHqQKgW5veiWfJf9aK4n3WgeFzJScYsP09em7it9sdimKtRduU8shDPEPUTSi&#10;tvTo0dWNQMG2vv7DVVNLDwE0nkloMtC6lirlQNnko1fZLDfCqZQLFSe4Y5nC/3Mr73ZL9+AZdp+h&#10;owamJIJbgHwOVJusdaEYMLGmoQiEjol22jfxTykwMqTa7o/1VB0ySZfjPB9NJ6SSpJteXJxPR6ni&#10;2cnc+YBfFDQsCiX31LAUgtgtAsYARHGAxNcs3NbGpKYZ+9sFAfsblbo+WJ8iThLujYpWxn5TmtVV&#10;CjxeJL6pa+PZThBThJTKYh7ZkfwSOqI0vf0WwwEfTfuo3mJ8tEgvg8WjcVNb8H2j4picwq6eDyHr&#10;Hj80MPR5xxJgt+ooqyiuoNpT5z30QxGcvK2pCQsR8EF4mgJqHE023tNHG2hLDoPE2Qb8z7/dRzyR&#10;k7SctTRVJQ8/tsIrzsxXS7T9lE8iHzAdJh+nYzr4l5rVS43dNtdA7chphziZxIhHcxC1h+aJFsA8&#10;vkoqYSW9XXI8iNfYzzotEKnm8wSiwXMCF3bp5IHwkWKP3ZPwbuAhEoXv4DB/onhFxx4bG2NhvkXQ&#10;deLqqapD4WloE4OGBRO3wstzQp3W4OwXAAAA//8DAFBLAwQUAAYACAAAACEAPPc30toAAAAGAQAA&#10;DwAAAGRycy9kb3ducmV2LnhtbEyPQUvDQBCF74L/YRnBm501jaIxmyKKV8Wqhd622WkSzM6G7LaJ&#10;/97Ri14eDO/x3jflava9OtIYu8AGLhcaFHEdXMeNgfe3p4sbUDFZdrYPTAa+KMKqOj0pbeHCxK90&#10;XKdGSQnHwhpoUxoKxFi35G1chIFYvH0YvU1yjg260U5S7nvMtL5GbzuWhdYO9NBS/bk+eAMfz/vt&#10;JtcvzaO/GqYwa2R/i8acn833d6ASzekvDD/4gg6VMO3CgV1UvQF5JP2qeMtlloPaSSjLMw1Ylfgf&#10;v/oGAAD//wMAUEsBAi0AFAAGAAgAAAAhALaDOJL+AAAA4QEAABMAAAAAAAAAAAAAAAAAAAAAAFtD&#10;b250ZW50X1R5cGVzXS54bWxQSwECLQAUAAYACAAAACEAOP0h/9YAAACUAQAACwAAAAAAAAAAAAAA&#10;AAAvAQAAX3JlbHMvLnJlbHNQSwECLQAUAAYACAAAACEAQfk+onICAABOBQAADgAAAAAAAAAAAAAA&#10;AAAuAgAAZHJzL2Uyb0RvYy54bWxQSwECLQAUAAYACAAAACEAPPc30toAAAAGAQAADwAAAAAAAAAA&#10;AAAAAADMBAAAZHJzL2Rvd25yZXYueG1sUEsFBgAAAAAEAAQA8wAAANMFAAAAAA==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 informacji udzielają: </w:t>
                      </w:r>
                    </w:p>
                    <w:p w14:paraId="1650D53D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>PAWEŁ JEZIERSKI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161844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Goodyear Polska </w:t>
                      </w:r>
                      <w:r w:rsidR="006C31FF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S</w:t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p. z o.o. </w:t>
                      </w:r>
                    </w:p>
                    <w:p w14:paraId="1F56167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Tel: 693 962 056</w:t>
                      </w:r>
                    </w:p>
                    <w:p w14:paraId="44A82C7E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pawel_jezierski@goodyear.com   </w:t>
                      </w:r>
                    </w:p>
                    <w:p w14:paraId="02BFBB23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</w:p>
                    <w:p w14:paraId="107AEDA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7EFBCB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001BF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YQNwIAAGIEAAAOAAAAZHJzL2Uyb0RvYy54bWysVMGO0zAQvSPxD5bvNGlpl92o6WppKVqp&#10;wEpdPsC1ncbC9hjbbVq+nrHTLRFwQuRgzXjGz2/eeDK/PxlNjtIHBbam41FJibQchLL7mn59Xr+5&#10;pSREZgXTYGVNzzLQ+8XrV/POVXICLWghPUEQG6rO1bSN0VVFEXgrDQsjcNJisAFvWETX7wvhWYfo&#10;RheTsrwpOvDCeeAyBNxd9UG6yPhNI3n80jRBRqJritxiXn1ed2ktFnNW7T1zreIXGuwfWBimLF56&#10;hVqxyMjBqz+gjOIeAjRxxMEU0DSKy1wDVjMuf6tm2zIncy0oTnBXmcL/g+Wfj0+eKFHTKSWWGWzR&#10;Skq3eQ+n7dPj6vmMBEirhJCpvUmuzoUKT20dnosnzEv7qfTgNsC/BWJhKzUKn/bRWbbM7uWD99C1&#10;kgnknmGKAU4PGhLirvsEAkmwQ4SMemq8SegoFcGrsIfna9/kKRKOmzdvZ2WJEY6hi41EC1a9HHY+&#10;xI8SDElGTT2yy+DsuAmxT31JyZWAVmKttM6O3++W2pMjwye0zl+SAdHDME1b0tX0bjaZ9WIMY2EI&#10;gUwT2b9AGBVxFrQyNb29JrEqqfbBCjzAqsiU7m28X1ukkWRMyvUa7kCcUUUP/UPHwUSjBf+Dkg4f&#10;eU3D9wPz2FL9aLETd+PpNE1FdqazdxN0/DCyG0aY5QhV00hJby5jP0kH59W+zQ1PJC08YPcalZVN&#10;/HpWF7L4kLN6l6FLkzL0c9avX8Pi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Li4ZhA3AgAAYgQAAA4AAAAAAAAAAAAAAAAALgIA&#10;AGRycy9lMm9Eb2MueG1sUEsBAi0AFAAGAAgAAAAhAI6gc+XXAAAABQEAAA8AAAAAAAAAAAAAAAAA&#10;kQQAAGRycy9kb3ducmV2LnhtbFBLBQYAAAAABAAEAPMAAACVBQAAAAA=&#10;">
                <o:lock v:ext="edit" selection="t"/>
              </v:shape>
            </w:pict>
          </mc:Fallback>
        </mc:AlternateContent>
      </w:r>
      <w:r w:rsidR="00DA0C40" w:rsidRPr="00657462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626B2A7D" w14:textId="61922D12" w:rsidR="00EC403F" w:rsidRDefault="00EC403F" w:rsidP="00EC403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Barlow" w:hAnsi="Barlow"/>
          <w:b/>
          <w:bCs/>
          <w:caps/>
          <w:sz w:val="24"/>
          <w:szCs w:val="24"/>
          <w:lang w:val="pl-PL"/>
        </w:rPr>
      </w:pPr>
      <w:r w:rsidRPr="00EC403F">
        <w:rPr>
          <w:rFonts w:ascii="Barlow" w:hAnsi="Barlow"/>
          <w:b/>
          <w:bCs/>
          <w:caps/>
          <w:sz w:val="24"/>
          <w:szCs w:val="24"/>
          <w:lang w:val="pl-PL"/>
        </w:rPr>
        <w:t xml:space="preserve">GOODYEAR </w:t>
      </w:r>
      <w:r w:rsidR="00415290">
        <w:rPr>
          <w:rFonts w:ascii="Barlow" w:hAnsi="Barlow"/>
          <w:b/>
          <w:bCs/>
          <w:caps/>
          <w:sz w:val="24"/>
          <w:szCs w:val="24"/>
          <w:lang w:val="pl-PL"/>
        </w:rPr>
        <w:t xml:space="preserve">i here </w:t>
      </w:r>
      <w:r w:rsidR="00415290" w:rsidRPr="00415290">
        <w:rPr>
          <w:rFonts w:ascii="Barlow" w:hAnsi="Barlow"/>
          <w:b/>
          <w:bCs/>
          <w:caps/>
          <w:sz w:val="24"/>
          <w:szCs w:val="24"/>
          <w:lang w:val="pl-PL"/>
        </w:rPr>
        <w:t>umożliwiają predykcyjną konserwację opon</w:t>
      </w:r>
    </w:p>
    <w:p w14:paraId="3E07B403" w14:textId="5898BC9E" w:rsidR="00415290" w:rsidRPr="00415290" w:rsidRDefault="00415290" w:rsidP="0041529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Barlow" w:eastAsia="Calibri" w:hAnsi="Barlow" w:cs="Times New Roman"/>
          <w:color w:val="212529"/>
          <w:spacing w:val="2"/>
          <w:sz w:val="22"/>
          <w:szCs w:val="22"/>
          <w:lang w:val="pl-PL" w:eastAsia="pl-PL"/>
        </w:rPr>
      </w:pPr>
      <w:r w:rsidRPr="00415290">
        <w:rPr>
          <w:rFonts w:ascii="Barlow" w:eastAsia="Calibri" w:hAnsi="Barlow" w:cs="Times New Roman"/>
          <w:color w:val="212529"/>
          <w:spacing w:val="2"/>
          <w:sz w:val="22"/>
          <w:szCs w:val="22"/>
          <w:lang w:val="pl-PL" w:eastAsia="pl-PL"/>
        </w:rPr>
        <w:t>•</w:t>
      </w:r>
      <w:r w:rsidRPr="00415290">
        <w:rPr>
          <w:rFonts w:ascii="Barlow" w:eastAsia="Calibri" w:hAnsi="Barlow" w:cs="Times New Roman"/>
          <w:color w:val="212529"/>
          <w:spacing w:val="2"/>
          <w:sz w:val="22"/>
          <w:szCs w:val="22"/>
          <w:lang w:val="pl-PL" w:eastAsia="pl-PL"/>
        </w:rPr>
        <w:tab/>
      </w:r>
      <w:r>
        <w:rPr>
          <w:rFonts w:ascii="Barlow" w:eastAsia="Calibri" w:hAnsi="Barlow" w:cs="Times New Roman"/>
          <w:color w:val="212529"/>
          <w:spacing w:val="2"/>
          <w:sz w:val="22"/>
          <w:szCs w:val="22"/>
          <w:lang w:val="pl-PL" w:eastAsia="pl-PL"/>
        </w:rPr>
        <w:t xml:space="preserve"> </w:t>
      </w:r>
      <w:proofErr w:type="spellStart"/>
      <w:r w:rsidRPr="00415290">
        <w:rPr>
          <w:rFonts w:ascii="Barlow" w:eastAsia="Calibri" w:hAnsi="Barlow" w:cs="Times New Roman"/>
          <w:color w:val="212529"/>
          <w:spacing w:val="2"/>
          <w:sz w:val="22"/>
          <w:szCs w:val="22"/>
          <w:lang w:val="pl-PL" w:eastAsia="pl-PL"/>
        </w:rPr>
        <w:t>Goodyear</w:t>
      </w:r>
      <w:proofErr w:type="spellEnd"/>
      <w:r w:rsidRPr="00415290">
        <w:rPr>
          <w:rFonts w:ascii="Barlow" w:eastAsia="Calibri" w:hAnsi="Barlow" w:cs="Times New Roman"/>
          <w:color w:val="212529"/>
          <w:spacing w:val="2"/>
          <w:sz w:val="22"/>
          <w:szCs w:val="22"/>
          <w:lang w:val="pl-PL" w:eastAsia="pl-PL"/>
        </w:rPr>
        <w:t xml:space="preserve"> integruje usługi lokalizacyjne HERE we własnym kompleksowym rozwiązaniu do zarządzania flotą</w:t>
      </w:r>
      <w:r>
        <w:rPr>
          <w:rFonts w:ascii="Barlow" w:eastAsia="Calibri" w:hAnsi="Barlow" w:cs="Times New Roman"/>
          <w:color w:val="212529"/>
          <w:spacing w:val="2"/>
          <w:sz w:val="22"/>
          <w:szCs w:val="22"/>
          <w:lang w:val="pl-PL" w:eastAsia="pl-PL"/>
        </w:rPr>
        <w:t>.</w:t>
      </w:r>
      <w:r w:rsidRPr="00415290">
        <w:rPr>
          <w:rFonts w:ascii="Barlow" w:eastAsia="Calibri" w:hAnsi="Barlow" w:cs="Times New Roman"/>
          <w:color w:val="212529"/>
          <w:spacing w:val="2"/>
          <w:sz w:val="22"/>
          <w:szCs w:val="22"/>
          <w:lang w:val="pl-PL" w:eastAsia="pl-PL"/>
        </w:rPr>
        <w:t xml:space="preserve"> </w:t>
      </w:r>
    </w:p>
    <w:p w14:paraId="3FD8067F" w14:textId="54DC51CB" w:rsidR="00415290" w:rsidRPr="00EC403F" w:rsidRDefault="00415290" w:rsidP="0041529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Barlow" w:eastAsia="Calibri" w:hAnsi="Barlow" w:cs="Times New Roman"/>
          <w:color w:val="212529"/>
          <w:spacing w:val="2"/>
          <w:sz w:val="22"/>
          <w:szCs w:val="22"/>
          <w:lang w:val="pl-PL" w:eastAsia="pl-PL"/>
        </w:rPr>
      </w:pPr>
      <w:r w:rsidRPr="00415290">
        <w:rPr>
          <w:rFonts w:ascii="Barlow" w:eastAsia="Calibri" w:hAnsi="Barlow" w:cs="Times New Roman"/>
          <w:color w:val="212529"/>
          <w:spacing w:val="2"/>
          <w:sz w:val="22"/>
          <w:szCs w:val="22"/>
          <w:lang w:val="pl-PL" w:eastAsia="pl-PL"/>
        </w:rPr>
        <w:t>•</w:t>
      </w:r>
      <w:r w:rsidRPr="00415290">
        <w:rPr>
          <w:rFonts w:ascii="Barlow" w:eastAsia="Calibri" w:hAnsi="Barlow" w:cs="Times New Roman"/>
          <w:color w:val="212529"/>
          <w:spacing w:val="2"/>
          <w:sz w:val="22"/>
          <w:szCs w:val="22"/>
          <w:lang w:val="pl-PL" w:eastAsia="pl-PL"/>
        </w:rPr>
        <w:tab/>
      </w:r>
      <w:r>
        <w:rPr>
          <w:rFonts w:ascii="Barlow" w:eastAsia="Calibri" w:hAnsi="Barlow" w:cs="Times New Roman"/>
          <w:color w:val="212529"/>
          <w:spacing w:val="2"/>
          <w:sz w:val="22"/>
          <w:szCs w:val="22"/>
          <w:lang w:val="pl-PL" w:eastAsia="pl-PL"/>
        </w:rPr>
        <w:t xml:space="preserve"> </w:t>
      </w:r>
      <w:proofErr w:type="spellStart"/>
      <w:r w:rsidRPr="00415290">
        <w:rPr>
          <w:rFonts w:ascii="Barlow" w:eastAsia="Calibri" w:hAnsi="Barlow" w:cs="Times New Roman"/>
          <w:color w:val="212529"/>
          <w:spacing w:val="2"/>
          <w:sz w:val="22"/>
          <w:szCs w:val="22"/>
          <w:lang w:val="pl-PL" w:eastAsia="pl-PL"/>
        </w:rPr>
        <w:t>Goodyear</w:t>
      </w:r>
      <w:proofErr w:type="spellEnd"/>
      <w:r w:rsidRPr="00415290">
        <w:rPr>
          <w:rFonts w:ascii="Barlow" w:eastAsia="Calibri" w:hAnsi="Barlow" w:cs="Times New Roman"/>
          <w:color w:val="212529"/>
          <w:spacing w:val="2"/>
          <w:sz w:val="22"/>
          <w:szCs w:val="22"/>
          <w:lang w:val="pl-PL" w:eastAsia="pl-PL"/>
        </w:rPr>
        <w:t xml:space="preserve"> i HERE pomagają zminimalizować czas przestoju pojazdów i</w:t>
      </w:r>
      <w:r>
        <w:rPr>
          <w:rFonts w:ascii="Barlow" w:eastAsia="Calibri" w:hAnsi="Barlow" w:cs="Times New Roman"/>
          <w:color w:val="212529"/>
          <w:spacing w:val="2"/>
          <w:sz w:val="22"/>
          <w:szCs w:val="22"/>
          <w:lang w:val="pl-PL" w:eastAsia="pl-PL"/>
        </w:rPr>
        <w:t> </w:t>
      </w:r>
      <w:r w:rsidRPr="00415290">
        <w:rPr>
          <w:rFonts w:ascii="Barlow" w:eastAsia="Calibri" w:hAnsi="Barlow" w:cs="Times New Roman"/>
          <w:color w:val="212529"/>
          <w:spacing w:val="2"/>
          <w:sz w:val="22"/>
          <w:szCs w:val="22"/>
          <w:lang w:val="pl-PL" w:eastAsia="pl-PL"/>
        </w:rPr>
        <w:t xml:space="preserve">zwiększyć wydajność flot.  </w:t>
      </w:r>
    </w:p>
    <w:p w14:paraId="1D49F804" w14:textId="09736B8E" w:rsidR="00415290" w:rsidRPr="00415290" w:rsidRDefault="002F26CA" w:rsidP="00415290">
      <w:pPr>
        <w:rPr>
          <w:rFonts w:ascii="Barlow" w:hAnsi="Barlow"/>
          <w:sz w:val="22"/>
          <w:szCs w:val="22"/>
          <w:lang w:val="pl-PL"/>
        </w:rPr>
      </w:pPr>
      <w:r w:rsidRPr="00690ECB">
        <w:rPr>
          <w:rFonts w:ascii="Barlow" w:hAnsi="Barlow"/>
          <w:sz w:val="22"/>
          <w:szCs w:val="22"/>
          <w:lang w:val="pl-PL"/>
        </w:rPr>
        <w:t>Warszawa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, </w:t>
      </w:r>
      <w:r w:rsidR="005C629D">
        <w:rPr>
          <w:rFonts w:ascii="Barlow" w:hAnsi="Barlow"/>
          <w:sz w:val="22"/>
          <w:szCs w:val="22"/>
          <w:lang w:val="pl-PL"/>
        </w:rPr>
        <w:t>1</w:t>
      </w:r>
      <w:r w:rsidR="00AE505D">
        <w:rPr>
          <w:rFonts w:ascii="Barlow" w:hAnsi="Barlow"/>
          <w:sz w:val="22"/>
          <w:szCs w:val="22"/>
          <w:lang w:val="pl-PL"/>
        </w:rPr>
        <w:t>3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</w:t>
      </w:r>
      <w:r w:rsidR="006C31FF">
        <w:rPr>
          <w:rFonts w:ascii="Barlow" w:hAnsi="Barlow"/>
          <w:sz w:val="22"/>
          <w:szCs w:val="22"/>
          <w:lang w:val="pl-PL"/>
        </w:rPr>
        <w:t xml:space="preserve">stycznia </w:t>
      </w:r>
      <w:r w:rsidR="00DA0C40" w:rsidRPr="00690ECB">
        <w:rPr>
          <w:rFonts w:ascii="Barlow" w:hAnsi="Barlow"/>
          <w:sz w:val="22"/>
          <w:szCs w:val="22"/>
          <w:lang w:val="pl-PL"/>
        </w:rPr>
        <w:t>202</w:t>
      </w:r>
      <w:r w:rsidR="006C31FF">
        <w:rPr>
          <w:rFonts w:ascii="Barlow" w:hAnsi="Barlow"/>
          <w:sz w:val="22"/>
          <w:szCs w:val="22"/>
          <w:lang w:val="pl-PL"/>
        </w:rPr>
        <w:t>2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r. </w:t>
      </w:r>
      <w:r w:rsidR="002D6773" w:rsidRPr="00690ECB">
        <w:rPr>
          <w:rFonts w:ascii="Barlow" w:hAnsi="Barlow"/>
          <w:sz w:val="22"/>
          <w:szCs w:val="22"/>
          <w:lang w:val="pl-PL"/>
        </w:rPr>
        <w:t>–</w:t>
      </w:r>
      <w:bookmarkStart w:id="0" w:name="_Hlk66770488"/>
      <w:r w:rsidR="00F70440">
        <w:rPr>
          <w:rFonts w:ascii="Barlow" w:hAnsi="Barlow"/>
          <w:sz w:val="22"/>
          <w:szCs w:val="22"/>
          <w:lang w:val="pl-PL"/>
        </w:rPr>
        <w:t xml:space="preserve"> </w:t>
      </w:r>
      <w:r w:rsidR="00415290" w:rsidRPr="00415290">
        <w:rPr>
          <w:rFonts w:ascii="Barlow" w:hAnsi="Barlow"/>
          <w:sz w:val="22"/>
          <w:szCs w:val="22"/>
          <w:lang w:val="pl-PL"/>
        </w:rPr>
        <w:t xml:space="preserve">HERE Technologies, wiodąca platforma danych i technologii lokalizacyjnych, ogłosiła, że jej usługi lokalizacyjne zostały zintegrowane z kompleksowym rozwiązaniem do zarządzania flotą </w:t>
      </w:r>
      <w:proofErr w:type="spellStart"/>
      <w:r w:rsidR="00415290" w:rsidRPr="00415290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415290" w:rsidRPr="00415290">
        <w:rPr>
          <w:rFonts w:ascii="Barlow" w:hAnsi="Barlow"/>
          <w:sz w:val="22"/>
          <w:szCs w:val="22"/>
          <w:lang w:val="pl-PL"/>
        </w:rPr>
        <w:t xml:space="preserve"> Total </w:t>
      </w:r>
      <w:proofErr w:type="spellStart"/>
      <w:r w:rsidR="00415290" w:rsidRPr="00415290">
        <w:rPr>
          <w:rFonts w:ascii="Barlow" w:hAnsi="Barlow"/>
          <w:sz w:val="22"/>
          <w:szCs w:val="22"/>
          <w:lang w:val="pl-PL"/>
        </w:rPr>
        <w:t>Mobility</w:t>
      </w:r>
      <w:proofErr w:type="spellEnd"/>
      <w:r w:rsidR="00415290" w:rsidRPr="00415290">
        <w:rPr>
          <w:rFonts w:ascii="Barlow" w:hAnsi="Barlow"/>
          <w:sz w:val="22"/>
          <w:szCs w:val="22"/>
          <w:lang w:val="pl-PL"/>
        </w:rPr>
        <w:t xml:space="preserve">. </w:t>
      </w:r>
      <w:r w:rsidR="00415290">
        <w:rPr>
          <w:rFonts w:ascii="Barlow" w:hAnsi="Barlow"/>
          <w:sz w:val="22"/>
          <w:szCs w:val="22"/>
          <w:lang w:val="pl-PL"/>
        </w:rPr>
        <w:t>W ten sposób powstał</w:t>
      </w:r>
      <w:r w:rsidR="00415290" w:rsidRPr="00415290">
        <w:rPr>
          <w:rFonts w:ascii="Barlow" w:hAnsi="Barlow"/>
          <w:sz w:val="22"/>
          <w:szCs w:val="22"/>
          <w:lang w:val="pl-PL"/>
        </w:rPr>
        <w:t xml:space="preserve"> pakiet narzędzi do zarządzania operacjami związanymi z pojazdami i flotą, któr</w:t>
      </w:r>
      <w:r w:rsidR="007B0729">
        <w:rPr>
          <w:rFonts w:ascii="Barlow" w:hAnsi="Barlow"/>
          <w:sz w:val="22"/>
          <w:szCs w:val="22"/>
          <w:lang w:val="pl-PL"/>
        </w:rPr>
        <w:t>y</w:t>
      </w:r>
      <w:r w:rsidR="00415290" w:rsidRPr="00415290">
        <w:rPr>
          <w:rFonts w:ascii="Barlow" w:hAnsi="Barlow"/>
          <w:sz w:val="22"/>
          <w:szCs w:val="22"/>
          <w:lang w:val="pl-PL"/>
        </w:rPr>
        <w:t xml:space="preserve"> można w pełni dostosować do potrzeb klienta.   </w:t>
      </w:r>
    </w:p>
    <w:p w14:paraId="39BC7856" w14:textId="1AB78C9E" w:rsidR="00415290" w:rsidRPr="00415290" w:rsidRDefault="00415290" w:rsidP="00415290">
      <w:pPr>
        <w:rPr>
          <w:rFonts w:ascii="Barlow" w:hAnsi="Barlow"/>
          <w:sz w:val="22"/>
          <w:szCs w:val="22"/>
          <w:lang w:val="pl-PL"/>
        </w:rPr>
      </w:pPr>
      <w:r w:rsidRPr="00415290">
        <w:rPr>
          <w:rFonts w:ascii="Barlow" w:hAnsi="Barlow"/>
          <w:sz w:val="22"/>
          <w:szCs w:val="22"/>
          <w:lang w:val="pl-PL"/>
        </w:rPr>
        <w:t>To kompleksowe rozwiązanie do zarządzania flotą pojazdów łączy dane z</w:t>
      </w:r>
      <w:r>
        <w:rPr>
          <w:rFonts w:ascii="Barlow" w:hAnsi="Barlow"/>
          <w:sz w:val="22"/>
          <w:szCs w:val="22"/>
          <w:lang w:val="pl-PL"/>
        </w:rPr>
        <w:t> </w:t>
      </w:r>
      <w:r w:rsidRPr="00415290">
        <w:rPr>
          <w:rFonts w:ascii="Barlow" w:hAnsi="Barlow"/>
          <w:sz w:val="22"/>
          <w:szCs w:val="22"/>
          <w:lang w:val="pl-PL"/>
        </w:rPr>
        <w:t xml:space="preserve">systemu </w:t>
      </w:r>
      <w:proofErr w:type="spellStart"/>
      <w:r w:rsidRPr="00415290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415290">
        <w:rPr>
          <w:rFonts w:ascii="Barlow" w:hAnsi="Barlow"/>
          <w:sz w:val="22"/>
          <w:szCs w:val="22"/>
          <w:lang w:val="pl-PL"/>
        </w:rPr>
        <w:t xml:space="preserve"> do monitorowania ciśnienia w oponach (TPMS) z</w:t>
      </w:r>
      <w:r>
        <w:rPr>
          <w:rFonts w:ascii="Barlow" w:hAnsi="Barlow"/>
          <w:sz w:val="22"/>
          <w:szCs w:val="22"/>
          <w:lang w:val="pl-PL"/>
        </w:rPr>
        <w:t> </w:t>
      </w:r>
      <w:r w:rsidRPr="00415290">
        <w:rPr>
          <w:rFonts w:ascii="Barlow" w:hAnsi="Barlow"/>
          <w:sz w:val="22"/>
          <w:szCs w:val="22"/>
          <w:lang w:val="pl-PL"/>
        </w:rPr>
        <w:t>usługami lokalizacyjnymi HERE</w:t>
      </w:r>
      <w:r w:rsidRPr="00E360EA">
        <w:rPr>
          <w:rFonts w:ascii="Barlow" w:hAnsi="Barlow"/>
          <w:sz w:val="22"/>
          <w:szCs w:val="22"/>
          <w:lang w:val="pl-PL"/>
        </w:rPr>
        <w:t xml:space="preserve">. System </w:t>
      </w:r>
      <w:proofErr w:type="spellStart"/>
      <w:r w:rsidRPr="00E360EA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E360EA">
        <w:rPr>
          <w:rFonts w:ascii="Barlow" w:hAnsi="Barlow"/>
          <w:sz w:val="22"/>
          <w:szCs w:val="22"/>
          <w:lang w:val="pl-PL"/>
        </w:rPr>
        <w:t xml:space="preserve"> TPMS</w:t>
      </w:r>
      <w:r w:rsidR="00E360EA" w:rsidRPr="00E360EA">
        <w:rPr>
          <w:rFonts w:ascii="Barlow" w:hAnsi="Barlow"/>
          <w:sz w:val="22"/>
          <w:szCs w:val="22"/>
          <w:lang w:val="pl-PL"/>
        </w:rPr>
        <w:t xml:space="preserve">, bazujący na </w:t>
      </w:r>
      <w:r w:rsidRPr="00E360EA">
        <w:rPr>
          <w:rFonts w:ascii="Barlow" w:hAnsi="Barlow"/>
          <w:sz w:val="22"/>
          <w:szCs w:val="22"/>
          <w:lang w:val="pl-PL"/>
        </w:rPr>
        <w:t xml:space="preserve"> zaawansowany</w:t>
      </w:r>
      <w:r w:rsidR="00E360EA" w:rsidRPr="00E360EA">
        <w:rPr>
          <w:rFonts w:ascii="Barlow" w:hAnsi="Barlow"/>
          <w:sz w:val="22"/>
          <w:szCs w:val="22"/>
          <w:lang w:val="pl-PL"/>
        </w:rPr>
        <w:t>ch</w:t>
      </w:r>
      <w:r w:rsidRPr="00E360EA">
        <w:rPr>
          <w:rFonts w:ascii="Barlow" w:hAnsi="Barlow"/>
          <w:sz w:val="22"/>
          <w:szCs w:val="22"/>
          <w:lang w:val="pl-PL"/>
        </w:rPr>
        <w:t xml:space="preserve"> czujnik</w:t>
      </w:r>
      <w:r w:rsidR="00E360EA" w:rsidRPr="00E360EA">
        <w:rPr>
          <w:rFonts w:ascii="Barlow" w:hAnsi="Barlow"/>
          <w:sz w:val="22"/>
          <w:szCs w:val="22"/>
          <w:lang w:val="pl-PL"/>
        </w:rPr>
        <w:t>ach</w:t>
      </w:r>
      <w:r w:rsidRPr="00E360EA">
        <w:rPr>
          <w:rFonts w:ascii="Barlow" w:hAnsi="Barlow"/>
          <w:sz w:val="22"/>
          <w:szCs w:val="22"/>
          <w:lang w:val="pl-PL"/>
        </w:rPr>
        <w:t xml:space="preserve"> i algorytm</w:t>
      </w:r>
      <w:r w:rsidR="00E360EA" w:rsidRPr="00E360EA">
        <w:rPr>
          <w:rFonts w:ascii="Barlow" w:hAnsi="Barlow"/>
          <w:sz w:val="22"/>
          <w:szCs w:val="22"/>
          <w:lang w:val="pl-PL"/>
        </w:rPr>
        <w:t>ach</w:t>
      </w:r>
      <w:r w:rsidRPr="00E360EA">
        <w:rPr>
          <w:rFonts w:ascii="Barlow" w:hAnsi="Barlow"/>
          <w:sz w:val="22"/>
          <w:szCs w:val="22"/>
          <w:lang w:val="pl-PL"/>
        </w:rPr>
        <w:t xml:space="preserve"> predykcyjny</w:t>
      </w:r>
      <w:r w:rsidR="00E360EA" w:rsidRPr="00E360EA">
        <w:rPr>
          <w:rFonts w:ascii="Barlow" w:hAnsi="Barlow"/>
          <w:sz w:val="22"/>
          <w:szCs w:val="22"/>
          <w:lang w:val="pl-PL"/>
        </w:rPr>
        <w:t>ch</w:t>
      </w:r>
      <w:r w:rsidRPr="00E360EA">
        <w:rPr>
          <w:rFonts w:ascii="Barlow" w:hAnsi="Barlow"/>
          <w:sz w:val="22"/>
          <w:szCs w:val="22"/>
          <w:lang w:val="pl-PL"/>
        </w:rPr>
        <w:t xml:space="preserve">, pomaga flotom uniknąć nawet </w:t>
      </w:r>
      <w:r w:rsidR="00E360EA" w:rsidRPr="00E360EA">
        <w:rPr>
          <w:rFonts w:ascii="Barlow" w:hAnsi="Barlow"/>
          <w:sz w:val="22"/>
          <w:szCs w:val="22"/>
          <w:lang w:val="pl-PL"/>
        </w:rPr>
        <w:t xml:space="preserve">do </w:t>
      </w:r>
      <w:r w:rsidRPr="00E360EA">
        <w:rPr>
          <w:rFonts w:ascii="Barlow" w:hAnsi="Barlow"/>
          <w:sz w:val="22"/>
          <w:szCs w:val="22"/>
          <w:lang w:val="pl-PL"/>
        </w:rPr>
        <w:t xml:space="preserve">90% awarii związanych z oponami. Dzięki usługom lokalizacyjnym HERE operatorzy flot i dostawcy usług </w:t>
      </w:r>
      <w:proofErr w:type="spellStart"/>
      <w:r w:rsidRPr="00E360EA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E360EA">
        <w:rPr>
          <w:rFonts w:ascii="Barlow" w:hAnsi="Barlow"/>
          <w:sz w:val="22"/>
          <w:szCs w:val="22"/>
          <w:lang w:val="pl-PL"/>
        </w:rPr>
        <w:t xml:space="preserve"> mogą zlokalizować pojazd wymagający interwencji serwisu lub pomocy drogowej w</w:t>
      </w:r>
      <w:r w:rsidR="00E360EA" w:rsidRPr="00E360EA">
        <w:rPr>
          <w:rFonts w:ascii="Barlow" w:hAnsi="Barlow"/>
          <w:sz w:val="22"/>
          <w:szCs w:val="22"/>
          <w:lang w:val="pl-PL"/>
        </w:rPr>
        <w:t> </w:t>
      </w:r>
      <w:r w:rsidRPr="00E360EA">
        <w:rPr>
          <w:rFonts w:ascii="Barlow" w:hAnsi="Barlow"/>
          <w:sz w:val="22"/>
          <w:szCs w:val="22"/>
          <w:lang w:val="pl-PL"/>
        </w:rPr>
        <w:t>promieniu kilku metrów i poprowadzić go do najbliższej stacji obsługi</w:t>
      </w:r>
      <w:r w:rsidRPr="00415290">
        <w:rPr>
          <w:rFonts w:ascii="Barlow" w:hAnsi="Barlow"/>
          <w:sz w:val="22"/>
          <w:szCs w:val="22"/>
          <w:lang w:val="pl-PL"/>
        </w:rPr>
        <w:t xml:space="preserve">. Ponadto </w:t>
      </w:r>
      <w:proofErr w:type="spellStart"/>
      <w:r w:rsidRPr="00415290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415290">
        <w:rPr>
          <w:rFonts w:ascii="Barlow" w:hAnsi="Barlow"/>
          <w:sz w:val="22"/>
          <w:szCs w:val="22"/>
          <w:lang w:val="pl-PL"/>
        </w:rPr>
        <w:t xml:space="preserve"> korzysta z</w:t>
      </w:r>
      <w:r>
        <w:rPr>
          <w:rFonts w:ascii="Barlow" w:hAnsi="Barlow"/>
          <w:sz w:val="22"/>
          <w:szCs w:val="22"/>
          <w:lang w:val="pl-PL"/>
        </w:rPr>
        <w:t> </w:t>
      </w:r>
      <w:r w:rsidRPr="00415290">
        <w:rPr>
          <w:rFonts w:ascii="Barlow" w:hAnsi="Barlow"/>
          <w:sz w:val="22"/>
          <w:szCs w:val="22"/>
          <w:lang w:val="pl-PL"/>
        </w:rPr>
        <w:t xml:space="preserve">zestawu HERE SDK (Software Development Kit) do udostępniania </w:t>
      </w:r>
      <w:r w:rsidR="00AE505D" w:rsidRPr="00415290">
        <w:rPr>
          <w:rFonts w:ascii="Barlow" w:hAnsi="Barlow"/>
          <w:sz w:val="22"/>
          <w:szCs w:val="22"/>
          <w:lang w:val="pl-PL"/>
        </w:rPr>
        <w:t xml:space="preserve">kierowcom </w:t>
      </w:r>
      <w:r w:rsidR="00AE505D">
        <w:rPr>
          <w:rFonts w:ascii="Barlow" w:hAnsi="Barlow"/>
          <w:sz w:val="22"/>
          <w:szCs w:val="22"/>
          <w:lang w:val="pl-PL"/>
        </w:rPr>
        <w:t>transportowym</w:t>
      </w:r>
      <w:r w:rsidR="00AE505D" w:rsidRPr="00415290">
        <w:rPr>
          <w:rFonts w:ascii="Barlow" w:hAnsi="Barlow"/>
          <w:sz w:val="22"/>
          <w:szCs w:val="22"/>
          <w:lang w:val="pl-PL"/>
        </w:rPr>
        <w:t xml:space="preserve"> </w:t>
      </w:r>
      <w:r w:rsidRPr="00415290">
        <w:rPr>
          <w:rFonts w:ascii="Barlow" w:hAnsi="Barlow"/>
          <w:sz w:val="22"/>
          <w:szCs w:val="22"/>
          <w:lang w:val="pl-PL"/>
        </w:rPr>
        <w:t xml:space="preserve">aplikacji mobilnej. </w:t>
      </w:r>
    </w:p>
    <w:p w14:paraId="0E614EA4" w14:textId="7BEEF0CC" w:rsidR="00415290" w:rsidRPr="00415290" w:rsidRDefault="00415290" w:rsidP="00415290">
      <w:pPr>
        <w:ind w:left="3487"/>
        <w:rPr>
          <w:rFonts w:ascii="Barlow" w:hAnsi="Barlow"/>
          <w:sz w:val="22"/>
          <w:szCs w:val="22"/>
          <w:lang w:val="pl-PL"/>
        </w:rPr>
      </w:pPr>
      <w:r w:rsidRPr="00415290">
        <w:rPr>
          <w:rFonts w:ascii="Barlow" w:hAnsi="Barlow"/>
          <w:sz w:val="22"/>
          <w:szCs w:val="22"/>
          <w:lang w:val="pl-PL"/>
        </w:rPr>
        <w:t>HERE SDK to zestaw interfejsów programistycznych, który umożliwia dostęp do bogatej oferty usług HERE, takich jak nawigacja samochodowa, alerty drogowe, informacje o przejazdach i funkcje zarządzania flotą. Pakiet HERE SDK udostępnia mapy wektorowe w ponad 190 krajach i w 60 językach o</w:t>
      </w:r>
      <w:r>
        <w:rPr>
          <w:rFonts w:ascii="Barlow" w:hAnsi="Barlow"/>
          <w:sz w:val="22"/>
          <w:szCs w:val="22"/>
          <w:lang w:val="pl-PL"/>
        </w:rPr>
        <w:t> </w:t>
      </w:r>
      <w:r w:rsidRPr="00415290">
        <w:rPr>
          <w:rFonts w:ascii="Barlow" w:hAnsi="Barlow"/>
          <w:sz w:val="22"/>
          <w:szCs w:val="22"/>
          <w:lang w:val="pl-PL"/>
        </w:rPr>
        <w:t>zoptymalizowanym rozmiarze danych mapowych, aby zminimalizować opóźnienia w pobieraniu i zapewnić szybki czas reakcji przy jednoczesnym zachowaniu wysokiego stopnia wierności skalowania. Narzędzia do dostosowywania map umożliwiają wprowadzanie różnych zmian, takich jak wyróżnianie ważnych obiektów na mapie poprzez zmianę kolorów i ikon, a</w:t>
      </w:r>
      <w:r>
        <w:rPr>
          <w:rFonts w:ascii="Barlow" w:hAnsi="Barlow"/>
          <w:sz w:val="22"/>
          <w:szCs w:val="22"/>
          <w:lang w:val="pl-PL"/>
        </w:rPr>
        <w:t> </w:t>
      </w:r>
      <w:r w:rsidRPr="00415290">
        <w:rPr>
          <w:rFonts w:ascii="Barlow" w:hAnsi="Barlow"/>
          <w:sz w:val="22"/>
          <w:szCs w:val="22"/>
          <w:lang w:val="pl-PL"/>
        </w:rPr>
        <w:t xml:space="preserve">także edycję dynamicznych właściwości obiektów kartograficznych, w tym budynków, dróg i zagospodarowania terenu. Funkcje mapowania, wyznaczania tras i wyszukiwania </w:t>
      </w:r>
      <w:r>
        <w:rPr>
          <w:rFonts w:ascii="Barlow" w:hAnsi="Barlow"/>
          <w:sz w:val="22"/>
          <w:szCs w:val="22"/>
          <w:lang w:val="pl-PL"/>
        </w:rPr>
        <w:t xml:space="preserve">dostępne </w:t>
      </w:r>
      <w:r w:rsidRPr="00415290">
        <w:rPr>
          <w:rFonts w:ascii="Barlow" w:hAnsi="Barlow"/>
          <w:sz w:val="22"/>
          <w:szCs w:val="22"/>
          <w:lang w:val="pl-PL"/>
        </w:rPr>
        <w:t xml:space="preserve">w HERE SDK uwzględniają </w:t>
      </w:r>
      <w:r w:rsidRPr="00415290">
        <w:rPr>
          <w:rFonts w:ascii="Barlow" w:hAnsi="Barlow"/>
          <w:sz w:val="22"/>
          <w:szCs w:val="22"/>
          <w:lang w:val="pl-PL"/>
        </w:rPr>
        <w:lastRenderedPageBreak/>
        <w:t>informacje o drogach dla samochodów ciężarowych, przepisy dotyczące pojazdów</w:t>
      </w:r>
      <w:r w:rsidR="005C629D">
        <w:rPr>
          <w:rFonts w:ascii="Barlow" w:hAnsi="Barlow"/>
          <w:sz w:val="22"/>
          <w:szCs w:val="22"/>
          <w:lang w:val="pl-PL"/>
        </w:rPr>
        <w:t>, a także</w:t>
      </w:r>
      <w:r w:rsidRPr="00415290">
        <w:rPr>
          <w:rFonts w:ascii="Barlow" w:hAnsi="Barlow"/>
          <w:sz w:val="22"/>
          <w:szCs w:val="22"/>
          <w:lang w:val="pl-PL"/>
        </w:rPr>
        <w:t xml:space="preserve"> punkty szczególne. HERE Routing umożliwia </w:t>
      </w:r>
      <w:r w:rsidR="005C629D">
        <w:rPr>
          <w:rFonts w:ascii="Barlow" w:hAnsi="Barlow"/>
          <w:sz w:val="22"/>
          <w:szCs w:val="22"/>
          <w:lang w:val="pl-PL"/>
        </w:rPr>
        <w:t xml:space="preserve">również </w:t>
      </w:r>
      <w:r w:rsidRPr="00415290">
        <w:rPr>
          <w:rFonts w:ascii="Barlow" w:hAnsi="Barlow"/>
          <w:sz w:val="22"/>
          <w:szCs w:val="22"/>
          <w:lang w:val="pl-PL"/>
        </w:rPr>
        <w:t>menedżerom flot dostarczanie zoptymalizowanych tras nawigacyjnych uwzględniających atrybuty drogi, ograniczenia prawne i fizyczne oraz dostosowaną hierarchię i</w:t>
      </w:r>
      <w:r>
        <w:rPr>
          <w:rFonts w:ascii="Barlow" w:hAnsi="Barlow"/>
          <w:sz w:val="22"/>
          <w:szCs w:val="22"/>
          <w:lang w:val="pl-PL"/>
        </w:rPr>
        <w:t> </w:t>
      </w:r>
      <w:r w:rsidRPr="00415290">
        <w:rPr>
          <w:rFonts w:ascii="Barlow" w:hAnsi="Barlow"/>
          <w:sz w:val="22"/>
          <w:szCs w:val="22"/>
          <w:lang w:val="pl-PL"/>
        </w:rPr>
        <w:t xml:space="preserve">topologię dróg.  </w:t>
      </w:r>
    </w:p>
    <w:p w14:paraId="4612A36C" w14:textId="101EC519" w:rsidR="00415290" w:rsidRPr="00415290" w:rsidRDefault="00415290" w:rsidP="00415290">
      <w:pPr>
        <w:ind w:left="3487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„T</w:t>
      </w:r>
      <w:r w:rsidRPr="00415290">
        <w:rPr>
          <w:rFonts w:ascii="Barlow" w:hAnsi="Barlow"/>
          <w:sz w:val="22"/>
          <w:szCs w:val="22"/>
          <w:lang w:val="pl-PL"/>
        </w:rPr>
        <w:t xml:space="preserve">echnologia lokalizacji HERE stanowi wyraźną wartość dodaną dla naszych klientów korzystających z systemu </w:t>
      </w:r>
      <w:proofErr w:type="spellStart"/>
      <w:r w:rsidRPr="00415290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415290">
        <w:rPr>
          <w:rFonts w:ascii="Barlow" w:hAnsi="Barlow"/>
          <w:sz w:val="22"/>
          <w:szCs w:val="22"/>
          <w:lang w:val="pl-PL"/>
        </w:rPr>
        <w:t xml:space="preserve"> Total </w:t>
      </w:r>
      <w:proofErr w:type="spellStart"/>
      <w:r w:rsidRPr="00415290">
        <w:rPr>
          <w:rFonts w:ascii="Barlow" w:hAnsi="Barlow"/>
          <w:sz w:val="22"/>
          <w:szCs w:val="22"/>
          <w:lang w:val="pl-PL"/>
        </w:rPr>
        <w:t>Mobility</w:t>
      </w:r>
      <w:proofErr w:type="spellEnd"/>
      <w:r w:rsidRPr="00415290">
        <w:rPr>
          <w:rFonts w:ascii="Barlow" w:hAnsi="Barlow"/>
          <w:sz w:val="22"/>
          <w:szCs w:val="22"/>
          <w:lang w:val="pl-PL"/>
        </w:rPr>
        <w:t>. W codziennej pracy floty liczy się każda minuta, a możliwość szybkiego i precyzyjnego zlokalizowania pojazdu jest kluczem do zminimalizowania przestojów. W</w:t>
      </w:r>
      <w:r>
        <w:rPr>
          <w:rFonts w:ascii="Barlow" w:hAnsi="Barlow"/>
          <w:sz w:val="22"/>
          <w:szCs w:val="22"/>
          <w:lang w:val="pl-PL"/>
        </w:rPr>
        <w:t> </w:t>
      </w:r>
      <w:r w:rsidRPr="00415290">
        <w:rPr>
          <w:rFonts w:ascii="Barlow" w:hAnsi="Barlow"/>
          <w:sz w:val="22"/>
          <w:szCs w:val="22"/>
          <w:lang w:val="pl-PL"/>
        </w:rPr>
        <w:t xml:space="preserve">przypadku konieczności wykonania usługi można nią zarządzać w sposób przyjazny dla użytkownika - za pomocą aplikacji mobilnej </w:t>
      </w:r>
      <w:r w:rsidR="009B3027">
        <w:rPr>
          <w:rFonts w:ascii="Barlow" w:hAnsi="Barlow"/>
          <w:sz w:val="22"/>
          <w:szCs w:val="22"/>
          <w:lang w:val="pl-PL"/>
        </w:rPr>
        <w:t xml:space="preserve">w wersji </w:t>
      </w:r>
      <w:r w:rsidRPr="00415290">
        <w:rPr>
          <w:rFonts w:ascii="Barlow" w:hAnsi="Barlow"/>
          <w:sz w:val="22"/>
          <w:szCs w:val="22"/>
          <w:lang w:val="pl-PL"/>
        </w:rPr>
        <w:t>dla kierowców i</w:t>
      </w:r>
      <w:r>
        <w:rPr>
          <w:rFonts w:ascii="Barlow" w:hAnsi="Barlow"/>
          <w:sz w:val="22"/>
          <w:szCs w:val="22"/>
          <w:lang w:val="pl-PL"/>
        </w:rPr>
        <w:t> </w:t>
      </w:r>
      <w:r w:rsidRPr="00415290">
        <w:rPr>
          <w:rFonts w:ascii="Barlow" w:hAnsi="Barlow"/>
          <w:sz w:val="22"/>
          <w:szCs w:val="22"/>
          <w:lang w:val="pl-PL"/>
        </w:rPr>
        <w:t>dyspozytorów. Współpraca z HERE pozwala nam oferować najnowocześniejsze rozwiązania w zakresie danych, które zapewniają wydajne i trwałe wyniki</w:t>
      </w:r>
      <w:r w:rsidR="009B3027">
        <w:rPr>
          <w:rFonts w:ascii="Barlow" w:hAnsi="Barlow"/>
          <w:sz w:val="22"/>
          <w:szCs w:val="22"/>
          <w:lang w:val="pl-PL"/>
        </w:rPr>
        <w:t>”</w:t>
      </w:r>
      <w:r w:rsidRPr="00415290">
        <w:rPr>
          <w:rFonts w:ascii="Barlow" w:hAnsi="Barlow"/>
          <w:sz w:val="22"/>
          <w:szCs w:val="22"/>
          <w:lang w:val="pl-PL"/>
        </w:rPr>
        <w:t xml:space="preserve"> - </w:t>
      </w:r>
      <w:r>
        <w:rPr>
          <w:rFonts w:ascii="Barlow" w:hAnsi="Barlow"/>
          <w:sz w:val="22"/>
          <w:szCs w:val="22"/>
          <w:lang w:val="pl-PL"/>
        </w:rPr>
        <w:t>wyjaśnił</w:t>
      </w:r>
      <w:r w:rsidRPr="00415290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415290">
        <w:rPr>
          <w:rFonts w:ascii="Barlow" w:hAnsi="Barlow"/>
          <w:b/>
          <w:bCs/>
          <w:sz w:val="22"/>
          <w:szCs w:val="22"/>
          <w:lang w:val="pl-PL"/>
        </w:rPr>
        <w:t>Grégory</w:t>
      </w:r>
      <w:proofErr w:type="spellEnd"/>
      <w:r w:rsidRPr="00415290">
        <w:rPr>
          <w:rFonts w:ascii="Barlow" w:hAnsi="Barlow"/>
          <w:b/>
          <w:bCs/>
          <w:sz w:val="22"/>
          <w:szCs w:val="22"/>
          <w:lang w:val="pl-PL"/>
        </w:rPr>
        <w:t xml:space="preserve"> </w:t>
      </w:r>
      <w:proofErr w:type="spellStart"/>
      <w:r w:rsidRPr="00415290">
        <w:rPr>
          <w:rFonts w:ascii="Barlow" w:hAnsi="Barlow"/>
          <w:b/>
          <w:bCs/>
          <w:sz w:val="22"/>
          <w:szCs w:val="22"/>
          <w:lang w:val="pl-PL"/>
        </w:rPr>
        <w:t>Boucharlat</w:t>
      </w:r>
      <w:proofErr w:type="spellEnd"/>
      <w:r w:rsidRPr="00415290">
        <w:rPr>
          <w:rFonts w:ascii="Barlow" w:hAnsi="Barlow"/>
          <w:b/>
          <w:bCs/>
          <w:sz w:val="22"/>
          <w:szCs w:val="22"/>
          <w:lang w:val="pl-PL"/>
        </w:rPr>
        <w:t xml:space="preserve">, wiceprezes </w:t>
      </w:r>
      <w:proofErr w:type="spellStart"/>
      <w:r w:rsidRPr="00415290">
        <w:rPr>
          <w:rFonts w:ascii="Barlow" w:hAnsi="Barlow"/>
          <w:b/>
          <w:bCs/>
          <w:sz w:val="22"/>
          <w:szCs w:val="22"/>
          <w:lang w:val="pl-PL"/>
        </w:rPr>
        <w:t>Goodyear</w:t>
      </w:r>
      <w:proofErr w:type="spellEnd"/>
      <w:r w:rsidRPr="00415290">
        <w:rPr>
          <w:rFonts w:ascii="Barlow" w:hAnsi="Barlow"/>
          <w:b/>
          <w:bCs/>
          <w:sz w:val="22"/>
          <w:szCs w:val="22"/>
          <w:lang w:val="pl-PL"/>
        </w:rPr>
        <w:t xml:space="preserve"> ds. handlowych w Europie</w:t>
      </w:r>
      <w:r w:rsidRPr="00415290">
        <w:rPr>
          <w:rFonts w:ascii="Barlow" w:hAnsi="Barlow"/>
          <w:sz w:val="22"/>
          <w:szCs w:val="22"/>
          <w:lang w:val="pl-PL"/>
        </w:rPr>
        <w:t xml:space="preserve">.  </w:t>
      </w:r>
    </w:p>
    <w:p w14:paraId="46FD493A" w14:textId="1E1D82B3" w:rsidR="00722513" w:rsidRDefault="00415290" w:rsidP="006F2138">
      <w:pPr>
        <w:ind w:left="3487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„</w:t>
      </w:r>
      <w:r w:rsidRPr="00415290">
        <w:rPr>
          <w:rFonts w:ascii="Barlow" w:hAnsi="Barlow"/>
          <w:sz w:val="22"/>
          <w:szCs w:val="22"/>
          <w:lang w:val="pl-PL"/>
        </w:rPr>
        <w:t xml:space="preserve">Jesteśmy dumni, że możemy współpracować z jednym z czołowych producentów opon i dostawców usług mobilnych na świecie. Integrując nasze zaawansowane usługi danych i lokalizacji z łatwymi w użyciu rozwiązaniami </w:t>
      </w:r>
      <w:proofErr w:type="spellStart"/>
      <w:r w:rsidRPr="00415290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415290">
        <w:rPr>
          <w:rFonts w:ascii="Barlow" w:hAnsi="Barlow"/>
          <w:sz w:val="22"/>
          <w:szCs w:val="22"/>
          <w:lang w:val="pl-PL"/>
        </w:rPr>
        <w:t>, przyczyniamy się do budowania bezpieczniejszego, wydajniejszego i czystszego świata</w:t>
      </w:r>
      <w:r w:rsidR="009B3027">
        <w:rPr>
          <w:rFonts w:ascii="Barlow" w:hAnsi="Barlow"/>
          <w:sz w:val="22"/>
          <w:szCs w:val="22"/>
          <w:lang w:val="pl-PL"/>
        </w:rPr>
        <w:t>”</w:t>
      </w:r>
      <w:r w:rsidRPr="00415290">
        <w:rPr>
          <w:rFonts w:ascii="Barlow" w:hAnsi="Barlow"/>
          <w:sz w:val="22"/>
          <w:szCs w:val="22"/>
          <w:lang w:val="pl-PL"/>
        </w:rPr>
        <w:t xml:space="preserve">- powiedział </w:t>
      </w:r>
      <w:r w:rsidRPr="006F2138">
        <w:rPr>
          <w:rFonts w:ascii="Barlow" w:hAnsi="Barlow"/>
          <w:b/>
          <w:bCs/>
          <w:sz w:val="22"/>
          <w:szCs w:val="22"/>
          <w:lang w:val="pl-PL"/>
        </w:rPr>
        <w:t xml:space="preserve">Gino </w:t>
      </w:r>
      <w:proofErr w:type="spellStart"/>
      <w:r w:rsidRPr="006F2138">
        <w:rPr>
          <w:rFonts w:ascii="Barlow" w:hAnsi="Barlow"/>
          <w:b/>
          <w:bCs/>
          <w:sz w:val="22"/>
          <w:szCs w:val="22"/>
          <w:lang w:val="pl-PL"/>
        </w:rPr>
        <w:t>Ferru</w:t>
      </w:r>
      <w:proofErr w:type="spellEnd"/>
      <w:r w:rsidRPr="006F2138">
        <w:rPr>
          <w:rFonts w:ascii="Barlow" w:hAnsi="Barlow"/>
          <w:b/>
          <w:bCs/>
          <w:sz w:val="22"/>
          <w:szCs w:val="22"/>
          <w:lang w:val="pl-PL"/>
        </w:rPr>
        <w:t>, dyrektor generalny na region EMEAR i wiceprezes HERE Technologies</w:t>
      </w:r>
      <w:r w:rsidRPr="00415290">
        <w:rPr>
          <w:rFonts w:ascii="Barlow" w:hAnsi="Barlow"/>
          <w:sz w:val="22"/>
          <w:szCs w:val="22"/>
          <w:lang w:val="pl-PL"/>
        </w:rPr>
        <w:t xml:space="preserve">. </w:t>
      </w:r>
    </w:p>
    <w:bookmarkEnd w:id="0"/>
    <w:p w14:paraId="792683F3" w14:textId="26C1C7F7" w:rsidR="00A314FB" w:rsidRPr="00A314FB" w:rsidRDefault="00A314FB" w:rsidP="00415290">
      <w:pPr>
        <w:spacing w:after="240" w:line="240" w:lineRule="auto"/>
        <w:ind w:left="3487"/>
        <w:rPr>
          <w:rFonts w:ascii="Barlow" w:hAnsi="Barlow"/>
          <w:b/>
          <w:bCs/>
          <w:sz w:val="22"/>
          <w:szCs w:val="22"/>
          <w:lang w:val="pl-PL"/>
        </w:rPr>
      </w:pPr>
      <w:proofErr w:type="spellStart"/>
      <w:r w:rsidRPr="00A314FB">
        <w:rPr>
          <w:rFonts w:ascii="Barlow" w:hAnsi="Barlow"/>
          <w:b/>
          <w:bCs/>
          <w:sz w:val="22"/>
          <w:szCs w:val="22"/>
          <w:lang w:val="pl-PL"/>
        </w:rPr>
        <w:t>Goodyear</w:t>
      </w:r>
      <w:proofErr w:type="spellEnd"/>
    </w:p>
    <w:p w14:paraId="52C3F0CE" w14:textId="2412653C" w:rsidR="00DA0C40" w:rsidRDefault="00DA0C40" w:rsidP="00415290">
      <w:pPr>
        <w:spacing w:after="240" w:line="240" w:lineRule="auto"/>
        <w:ind w:left="3487"/>
        <w:rPr>
          <w:rFonts w:ascii="Barlow" w:hAnsi="Barlow"/>
          <w:sz w:val="22"/>
          <w:szCs w:val="22"/>
          <w:lang w:val="pl-PL"/>
        </w:rPr>
      </w:pPr>
      <w:proofErr w:type="spellStart"/>
      <w:r w:rsidRPr="00657462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57462">
        <w:rPr>
          <w:rFonts w:ascii="Barlow" w:hAnsi="Barlow"/>
          <w:sz w:val="22"/>
          <w:szCs w:val="22"/>
          <w:lang w:val="pl-PL"/>
        </w:rPr>
        <w:t xml:space="preserve"> jest jedną z największych firm oponiarskich na świecie. Zatrudnia około </w:t>
      </w:r>
      <w:r w:rsidR="00E76EDA" w:rsidRPr="00657462">
        <w:rPr>
          <w:rFonts w:ascii="Barlow" w:hAnsi="Barlow"/>
          <w:sz w:val="22"/>
          <w:szCs w:val="22"/>
          <w:lang w:val="pl-PL"/>
        </w:rPr>
        <w:t>7</w:t>
      </w:r>
      <w:r w:rsidRPr="00657462">
        <w:rPr>
          <w:rFonts w:ascii="Barlow" w:hAnsi="Barlow"/>
          <w:sz w:val="22"/>
          <w:szCs w:val="22"/>
          <w:lang w:val="pl-PL"/>
        </w:rPr>
        <w:t xml:space="preserve">2 000 osób i wytwarza swoje produkty w </w:t>
      </w:r>
      <w:r w:rsidR="00E76EDA" w:rsidRPr="00657462">
        <w:rPr>
          <w:rFonts w:ascii="Barlow" w:hAnsi="Barlow"/>
          <w:sz w:val="22"/>
          <w:szCs w:val="22"/>
          <w:lang w:val="pl-PL"/>
        </w:rPr>
        <w:t>5</w:t>
      </w:r>
      <w:r w:rsidR="00174555">
        <w:rPr>
          <w:rFonts w:ascii="Barlow" w:hAnsi="Barlow"/>
          <w:sz w:val="22"/>
          <w:szCs w:val="22"/>
          <w:lang w:val="pl-PL"/>
        </w:rPr>
        <w:t>5</w:t>
      </w:r>
      <w:r w:rsidRPr="00657462">
        <w:rPr>
          <w:rFonts w:ascii="Barlow" w:hAnsi="Barlow"/>
          <w:sz w:val="22"/>
          <w:szCs w:val="22"/>
          <w:lang w:val="pl-PL"/>
        </w:rPr>
        <w:t xml:space="preserve"> zakładach w 2</w:t>
      </w:r>
      <w:r w:rsidR="00E76EDA" w:rsidRPr="00657462">
        <w:rPr>
          <w:rFonts w:ascii="Barlow" w:hAnsi="Barlow"/>
          <w:sz w:val="22"/>
          <w:szCs w:val="22"/>
          <w:lang w:val="pl-PL"/>
        </w:rPr>
        <w:t>3</w:t>
      </w:r>
      <w:r w:rsidRPr="00657462">
        <w:rPr>
          <w:rFonts w:ascii="Barlow" w:hAnsi="Barlow"/>
          <w:sz w:val="22"/>
          <w:szCs w:val="22"/>
          <w:lang w:val="pl-PL"/>
        </w:rPr>
        <w:t xml:space="preserve"> krajach świata. Jej dwa ośrodki innowacyjności w Akron w stanie Ohio i w Colmar-Berg w</w:t>
      </w:r>
      <w:r w:rsidR="00E76EDA" w:rsidRPr="00657462">
        <w:rPr>
          <w:rFonts w:ascii="Barlow" w:hAnsi="Barlow"/>
          <w:sz w:val="22"/>
          <w:szCs w:val="22"/>
          <w:lang w:val="pl-PL"/>
        </w:rPr>
        <w:t> </w:t>
      </w:r>
      <w:r w:rsidRPr="00657462">
        <w:rPr>
          <w:rFonts w:ascii="Barlow" w:hAnsi="Barlow"/>
          <w:sz w:val="22"/>
          <w:szCs w:val="22"/>
          <w:lang w:val="pl-PL"/>
        </w:rPr>
        <w:t>Luksemburgu dążą do opracowywania najnowocześniejszych produktów i</w:t>
      </w:r>
      <w:r w:rsidR="009348A4" w:rsidRPr="00657462">
        <w:rPr>
          <w:rFonts w:ascii="Barlow" w:hAnsi="Barlow"/>
          <w:sz w:val="22"/>
          <w:szCs w:val="22"/>
          <w:lang w:val="pl-PL"/>
        </w:rPr>
        <w:t> </w:t>
      </w:r>
      <w:r w:rsidRPr="00657462">
        <w:rPr>
          <w:rFonts w:ascii="Barlow" w:hAnsi="Barlow"/>
          <w:sz w:val="22"/>
          <w:szCs w:val="22"/>
          <w:lang w:val="pl-PL"/>
        </w:rPr>
        <w:t>usług, które wyznaczają standardy technologiczne i</w:t>
      </w:r>
      <w:r w:rsidR="004B28E2">
        <w:rPr>
          <w:rFonts w:ascii="Barlow" w:hAnsi="Barlow"/>
          <w:sz w:val="22"/>
          <w:szCs w:val="22"/>
          <w:lang w:val="pl-PL"/>
        </w:rPr>
        <w:t> </w:t>
      </w:r>
      <w:r w:rsidRPr="00657462">
        <w:rPr>
          <w:rFonts w:ascii="Barlow" w:hAnsi="Barlow"/>
          <w:sz w:val="22"/>
          <w:szCs w:val="22"/>
          <w:lang w:val="pl-PL"/>
        </w:rPr>
        <w:t xml:space="preserve">eksploatacyjne dla całej branży. Więcej informacji o firmie </w:t>
      </w:r>
      <w:proofErr w:type="spellStart"/>
      <w:r w:rsidRPr="00657462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57462">
        <w:rPr>
          <w:rFonts w:ascii="Barlow" w:hAnsi="Barlow"/>
          <w:sz w:val="22"/>
          <w:szCs w:val="22"/>
          <w:lang w:val="pl-PL"/>
        </w:rPr>
        <w:t xml:space="preserve"> i jej produktach można znaleźć na </w:t>
      </w:r>
      <w:hyperlink r:id="rId8" w:history="1">
        <w:r w:rsidRPr="00F432F0">
          <w:rPr>
            <w:rStyle w:val="Hipercze"/>
            <w:rFonts w:ascii="Barlow" w:hAnsi="Barlow" w:cs="Arial"/>
            <w:sz w:val="22"/>
            <w:szCs w:val="22"/>
            <w:lang w:val="pl-PL"/>
          </w:rPr>
          <w:t>stronie</w:t>
        </w:r>
      </w:hyperlink>
      <w:r w:rsidR="00F432F0">
        <w:rPr>
          <w:rFonts w:ascii="Barlow" w:hAnsi="Barlow"/>
          <w:sz w:val="22"/>
          <w:szCs w:val="22"/>
          <w:lang w:val="pl-PL"/>
        </w:rPr>
        <w:t>.</w:t>
      </w:r>
      <w:r w:rsidR="005A6643" w:rsidRPr="00657462">
        <w:rPr>
          <w:rFonts w:ascii="Barlow" w:hAnsi="Barlow"/>
          <w:sz w:val="22"/>
          <w:szCs w:val="22"/>
          <w:lang w:val="pl-PL"/>
        </w:rPr>
        <w:t xml:space="preserve"> </w:t>
      </w:r>
    </w:p>
    <w:p w14:paraId="70C262B8" w14:textId="77777777" w:rsidR="00722513" w:rsidRPr="00657462" w:rsidRDefault="00722513" w:rsidP="009348A4">
      <w:pPr>
        <w:spacing w:after="240" w:line="240" w:lineRule="auto"/>
        <w:ind w:left="3600"/>
        <w:rPr>
          <w:rFonts w:ascii="Barlow" w:hAnsi="Barlow"/>
          <w:sz w:val="22"/>
          <w:szCs w:val="22"/>
          <w:lang w:val="pl-PL"/>
        </w:rPr>
      </w:pPr>
    </w:p>
    <w:p w14:paraId="2BC781DE" w14:textId="77777777" w:rsidR="00DA0C40" w:rsidRPr="00657462" w:rsidRDefault="00DA0C40" w:rsidP="00210D5F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  <w:sectPr w:rsidR="00DA0C40" w:rsidRPr="00657462" w:rsidSect="00960D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</w:p>
    <w:p w14:paraId="1FCDD9C6" w14:textId="77777777" w:rsidR="00DA0C40" w:rsidRPr="00657462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657462" w:rsidSect="002136E8"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20F4" w14:textId="77777777" w:rsidR="00AC7F32" w:rsidRDefault="00AC7F32">
      <w:pPr>
        <w:spacing w:after="0" w:line="240" w:lineRule="auto"/>
      </w:pPr>
      <w:r>
        <w:separator/>
      </w:r>
    </w:p>
    <w:p w14:paraId="6DC30DA0" w14:textId="77777777" w:rsidR="00AC7F32" w:rsidRDefault="00AC7F32"/>
  </w:endnote>
  <w:endnote w:type="continuationSeparator" w:id="0">
    <w:p w14:paraId="5306F5DB" w14:textId="77777777" w:rsidR="00AC7F32" w:rsidRDefault="00AC7F32">
      <w:pPr>
        <w:spacing w:after="0" w:line="240" w:lineRule="auto"/>
      </w:pPr>
      <w:r>
        <w:continuationSeparator/>
      </w:r>
    </w:p>
    <w:p w14:paraId="4D12B098" w14:textId="77777777" w:rsidR="00AC7F32" w:rsidRDefault="00AC7F32"/>
  </w:endnote>
  <w:endnote w:type="continuationNotice" w:id="1">
    <w:p w14:paraId="604660D6" w14:textId="77777777" w:rsidR="00AC7F32" w:rsidRDefault="00AC7F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A75474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A75474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3FC8" w14:textId="77777777" w:rsidR="00AC7F32" w:rsidRDefault="00AC7F32">
      <w:pPr>
        <w:spacing w:after="0" w:line="240" w:lineRule="auto"/>
      </w:pPr>
      <w:r>
        <w:separator/>
      </w:r>
    </w:p>
    <w:p w14:paraId="3D628458" w14:textId="77777777" w:rsidR="00AC7F32" w:rsidRDefault="00AC7F32"/>
  </w:footnote>
  <w:footnote w:type="continuationSeparator" w:id="0">
    <w:p w14:paraId="38A583C7" w14:textId="77777777" w:rsidR="00AC7F32" w:rsidRDefault="00AC7F32">
      <w:pPr>
        <w:spacing w:after="0" w:line="240" w:lineRule="auto"/>
      </w:pPr>
      <w:r>
        <w:continuationSeparator/>
      </w:r>
    </w:p>
    <w:p w14:paraId="40BD4647" w14:textId="77777777" w:rsidR="00AC7F32" w:rsidRDefault="00AC7F32"/>
  </w:footnote>
  <w:footnote w:type="continuationNotice" w:id="1">
    <w:p w14:paraId="3CE9BBFA" w14:textId="77777777" w:rsidR="00AC7F32" w:rsidRDefault="00AC7F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8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32995"/>
    <w:rsid w:val="00051D45"/>
    <w:rsid w:val="0005591E"/>
    <w:rsid w:val="00056C54"/>
    <w:rsid w:val="000655AC"/>
    <w:rsid w:val="000822CB"/>
    <w:rsid w:val="00092276"/>
    <w:rsid w:val="000954E3"/>
    <w:rsid w:val="00097143"/>
    <w:rsid w:val="000A6FFC"/>
    <w:rsid w:val="000B3164"/>
    <w:rsid w:val="000C2662"/>
    <w:rsid w:val="000C4ED4"/>
    <w:rsid w:val="000C6912"/>
    <w:rsid w:val="000D2FAA"/>
    <w:rsid w:val="000D32D4"/>
    <w:rsid w:val="000F1270"/>
    <w:rsid w:val="001032D4"/>
    <w:rsid w:val="001045F7"/>
    <w:rsid w:val="001072A4"/>
    <w:rsid w:val="001122CA"/>
    <w:rsid w:val="001214D6"/>
    <w:rsid w:val="00122D3F"/>
    <w:rsid w:val="00126D1C"/>
    <w:rsid w:val="00127987"/>
    <w:rsid w:val="00130399"/>
    <w:rsid w:val="001317B8"/>
    <w:rsid w:val="00135C0B"/>
    <w:rsid w:val="00137BCF"/>
    <w:rsid w:val="00146F47"/>
    <w:rsid w:val="00153AD6"/>
    <w:rsid w:val="00160801"/>
    <w:rsid w:val="00161844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59D6"/>
    <w:rsid w:val="00192A9E"/>
    <w:rsid w:val="001B46AC"/>
    <w:rsid w:val="001C1F17"/>
    <w:rsid w:val="001C2483"/>
    <w:rsid w:val="001C3CCD"/>
    <w:rsid w:val="001D2EF8"/>
    <w:rsid w:val="001D4370"/>
    <w:rsid w:val="001D4D9D"/>
    <w:rsid w:val="001E4837"/>
    <w:rsid w:val="001E5E1E"/>
    <w:rsid w:val="001F4B0E"/>
    <w:rsid w:val="00210D5F"/>
    <w:rsid w:val="00212CF7"/>
    <w:rsid w:val="002136E8"/>
    <w:rsid w:val="00213F73"/>
    <w:rsid w:val="002238E4"/>
    <w:rsid w:val="002307A9"/>
    <w:rsid w:val="002332C3"/>
    <w:rsid w:val="00242AD3"/>
    <w:rsid w:val="002433B9"/>
    <w:rsid w:val="00246532"/>
    <w:rsid w:val="002678CC"/>
    <w:rsid w:val="00271054"/>
    <w:rsid w:val="0027158C"/>
    <w:rsid w:val="00271FED"/>
    <w:rsid w:val="0027230D"/>
    <w:rsid w:val="002750CE"/>
    <w:rsid w:val="00290A75"/>
    <w:rsid w:val="00291E29"/>
    <w:rsid w:val="00294841"/>
    <w:rsid w:val="002976EC"/>
    <w:rsid w:val="002A2E2E"/>
    <w:rsid w:val="002A400A"/>
    <w:rsid w:val="002C6CE6"/>
    <w:rsid w:val="002D09B5"/>
    <w:rsid w:val="002D2412"/>
    <w:rsid w:val="002D4E3F"/>
    <w:rsid w:val="002D536C"/>
    <w:rsid w:val="002D6773"/>
    <w:rsid w:val="002D718B"/>
    <w:rsid w:val="002E07A0"/>
    <w:rsid w:val="002E30AA"/>
    <w:rsid w:val="002F1CED"/>
    <w:rsid w:val="002F26CA"/>
    <w:rsid w:val="002F29F6"/>
    <w:rsid w:val="002F38A1"/>
    <w:rsid w:val="00305C0B"/>
    <w:rsid w:val="003123F8"/>
    <w:rsid w:val="00312D5C"/>
    <w:rsid w:val="003164E7"/>
    <w:rsid w:val="00317266"/>
    <w:rsid w:val="003173C5"/>
    <w:rsid w:val="00332C4F"/>
    <w:rsid w:val="0033349F"/>
    <w:rsid w:val="003356EA"/>
    <w:rsid w:val="00352451"/>
    <w:rsid w:val="00353146"/>
    <w:rsid w:val="003533A5"/>
    <w:rsid w:val="00354CAB"/>
    <w:rsid w:val="00357EE3"/>
    <w:rsid w:val="003820D3"/>
    <w:rsid w:val="00382A02"/>
    <w:rsid w:val="00386009"/>
    <w:rsid w:val="0039184D"/>
    <w:rsid w:val="003A143B"/>
    <w:rsid w:val="003A7209"/>
    <w:rsid w:val="003C0483"/>
    <w:rsid w:val="003C09B8"/>
    <w:rsid w:val="003C1E52"/>
    <w:rsid w:val="003E1893"/>
    <w:rsid w:val="003E3F94"/>
    <w:rsid w:val="003E4501"/>
    <w:rsid w:val="003E4E6B"/>
    <w:rsid w:val="003E6799"/>
    <w:rsid w:val="003F5CE1"/>
    <w:rsid w:val="003F64B6"/>
    <w:rsid w:val="00401063"/>
    <w:rsid w:val="00403242"/>
    <w:rsid w:val="00415290"/>
    <w:rsid w:val="00416C0A"/>
    <w:rsid w:val="00421453"/>
    <w:rsid w:val="004302B2"/>
    <w:rsid w:val="00440911"/>
    <w:rsid w:val="00447293"/>
    <w:rsid w:val="00451E25"/>
    <w:rsid w:val="0045337F"/>
    <w:rsid w:val="00454A98"/>
    <w:rsid w:val="00462C3B"/>
    <w:rsid w:val="00470542"/>
    <w:rsid w:val="00473D2B"/>
    <w:rsid w:val="00474919"/>
    <w:rsid w:val="0047710E"/>
    <w:rsid w:val="0048263E"/>
    <w:rsid w:val="0048348F"/>
    <w:rsid w:val="00485638"/>
    <w:rsid w:val="004901D0"/>
    <w:rsid w:val="0049257D"/>
    <w:rsid w:val="004965FF"/>
    <w:rsid w:val="004A44FF"/>
    <w:rsid w:val="004B28E2"/>
    <w:rsid w:val="004B6156"/>
    <w:rsid w:val="004C46CE"/>
    <w:rsid w:val="004D5872"/>
    <w:rsid w:val="004F7785"/>
    <w:rsid w:val="00510556"/>
    <w:rsid w:val="00512723"/>
    <w:rsid w:val="005227E0"/>
    <w:rsid w:val="005400D9"/>
    <w:rsid w:val="00551233"/>
    <w:rsid w:val="00552403"/>
    <w:rsid w:val="005748A1"/>
    <w:rsid w:val="00582CFB"/>
    <w:rsid w:val="00595CE8"/>
    <w:rsid w:val="005A1E87"/>
    <w:rsid w:val="005A6643"/>
    <w:rsid w:val="005B15CD"/>
    <w:rsid w:val="005B638D"/>
    <w:rsid w:val="005B73AF"/>
    <w:rsid w:val="005C050B"/>
    <w:rsid w:val="005C0E47"/>
    <w:rsid w:val="005C432D"/>
    <w:rsid w:val="005C5F2E"/>
    <w:rsid w:val="005C629D"/>
    <w:rsid w:val="005D506E"/>
    <w:rsid w:val="005D64EC"/>
    <w:rsid w:val="005E428F"/>
    <w:rsid w:val="005E48BC"/>
    <w:rsid w:val="005E621A"/>
    <w:rsid w:val="005E6F94"/>
    <w:rsid w:val="005F0A2E"/>
    <w:rsid w:val="00605629"/>
    <w:rsid w:val="0060603C"/>
    <w:rsid w:val="0060740C"/>
    <w:rsid w:val="00611389"/>
    <w:rsid w:val="00614CF7"/>
    <w:rsid w:val="00625BD8"/>
    <w:rsid w:val="00632966"/>
    <w:rsid w:val="00635309"/>
    <w:rsid w:val="00636437"/>
    <w:rsid w:val="00637661"/>
    <w:rsid w:val="006406DA"/>
    <w:rsid w:val="00647FD0"/>
    <w:rsid w:val="0065140C"/>
    <w:rsid w:val="00657462"/>
    <w:rsid w:val="00683484"/>
    <w:rsid w:val="00690D14"/>
    <w:rsid w:val="00690ECB"/>
    <w:rsid w:val="00694F81"/>
    <w:rsid w:val="006A5337"/>
    <w:rsid w:val="006B446C"/>
    <w:rsid w:val="006B63A6"/>
    <w:rsid w:val="006C1170"/>
    <w:rsid w:val="006C31FF"/>
    <w:rsid w:val="006C5442"/>
    <w:rsid w:val="006C5971"/>
    <w:rsid w:val="006D65BD"/>
    <w:rsid w:val="006E21C9"/>
    <w:rsid w:val="006E613B"/>
    <w:rsid w:val="006E6769"/>
    <w:rsid w:val="006F1C6E"/>
    <w:rsid w:val="006F2138"/>
    <w:rsid w:val="006F5D92"/>
    <w:rsid w:val="007035B3"/>
    <w:rsid w:val="007044BE"/>
    <w:rsid w:val="007050B0"/>
    <w:rsid w:val="007058AB"/>
    <w:rsid w:val="007107A1"/>
    <w:rsid w:val="00713294"/>
    <w:rsid w:val="00713DD4"/>
    <w:rsid w:val="007214EE"/>
    <w:rsid w:val="00722513"/>
    <w:rsid w:val="007253D2"/>
    <w:rsid w:val="00733180"/>
    <w:rsid w:val="007421E5"/>
    <w:rsid w:val="00745BCD"/>
    <w:rsid w:val="00750131"/>
    <w:rsid w:val="007720A5"/>
    <w:rsid w:val="00773BC9"/>
    <w:rsid w:val="00781DE0"/>
    <w:rsid w:val="0078362C"/>
    <w:rsid w:val="00787A5D"/>
    <w:rsid w:val="0079498F"/>
    <w:rsid w:val="007A040C"/>
    <w:rsid w:val="007A4862"/>
    <w:rsid w:val="007A6F70"/>
    <w:rsid w:val="007B0729"/>
    <w:rsid w:val="007B680C"/>
    <w:rsid w:val="007B7830"/>
    <w:rsid w:val="007C1C7B"/>
    <w:rsid w:val="007C563C"/>
    <w:rsid w:val="007D0047"/>
    <w:rsid w:val="007D13EA"/>
    <w:rsid w:val="007D174F"/>
    <w:rsid w:val="007D1801"/>
    <w:rsid w:val="007E230E"/>
    <w:rsid w:val="007E3F3B"/>
    <w:rsid w:val="007F12AB"/>
    <w:rsid w:val="007F7D85"/>
    <w:rsid w:val="008003FC"/>
    <w:rsid w:val="008039E2"/>
    <w:rsid w:val="00806D91"/>
    <w:rsid w:val="0082054F"/>
    <w:rsid w:val="00822CDA"/>
    <w:rsid w:val="00824375"/>
    <w:rsid w:val="008319AD"/>
    <w:rsid w:val="00852AD6"/>
    <w:rsid w:val="008730C3"/>
    <w:rsid w:val="008769B6"/>
    <w:rsid w:val="008843E3"/>
    <w:rsid w:val="00884EC3"/>
    <w:rsid w:val="008878B9"/>
    <w:rsid w:val="008919A2"/>
    <w:rsid w:val="00892E9C"/>
    <w:rsid w:val="008A6D4A"/>
    <w:rsid w:val="008B198A"/>
    <w:rsid w:val="008B1DA2"/>
    <w:rsid w:val="008B209E"/>
    <w:rsid w:val="008B7F90"/>
    <w:rsid w:val="008C2AFB"/>
    <w:rsid w:val="008C7A69"/>
    <w:rsid w:val="008C7C73"/>
    <w:rsid w:val="008D6E95"/>
    <w:rsid w:val="008E259E"/>
    <w:rsid w:val="008F6889"/>
    <w:rsid w:val="009006E2"/>
    <w:rsid w:val="00914CFB"/>
    <w:rsid w:val="00915915"/>
    <w:rsid w:val="00920710"/>
    <w:rsid w:val="00927C6D"/>
    <w:rsid w:val="009348A4"/>
    <w:rsid w:val="00957FAD"/>
    <w:rsid w:val="00960DA0"/>
    <w:rsid w:val="00961425"/>
    <w:rsid w:val="009631A4"/>
    <w:rsid w:val="00964A0B"/>
    <w:rsid w:val="00973556"/>
    <w:rsid w:val="00974E4D"/>
    <w:rsid w:val="00977095"/>
    <w:rsid w:val="0098552F"/>
    <w:rsid w:val="009868A8"/>
    <w:rsid w:val="009943A6"/>
    <w:rsid w:val="009943D7"/>
    <w:rsid w:val="00996ADD"/>
    <w:rsid w:val="00997076"/>
    <w:rsid w:val="009A2E61"/>
    <w:rsid w:val="009A608A"/>
    <w:rsid w:val="009A71D9"/>
    <w:rsid w:val="009B1912"/>
    <w:rsid w:val="009B28C0"/>
    <w:rsid w:val="009B3027"/>
    <w:rsid w:val="009B3A0D"/>
    <w:rsid w:val="009B579C"/>
    <w:rsid w:val="009B79D8"/>
    <w:rsid w:val="009C229E"/>
    <w:rsid w:val="009D7F79"/>
    <w:rsid w:val="009E4788"/>
    <w:rsid w:val="009F0C94"/>
    <w:rsid w:val="00A0201D"/>
    <w:rsid w:val="00A050F5"/>
    <w:rsid w:val="00A05687"/>
    <w:rsid w:val="00A15353"/>
    <w:rsid w:val="00A23B78"/>
    <w:rsid w:val="00A314FB"/>
    <w:rsid w:val="00A338DF"/>
    <w:rsid w:val="00A34135"/>
    <w:rsid w:val="00A3612F"/>
    <w:rsid w:val="00A37485"/>
    <w:rsid w:val="00A407CA"/>
    <w:rsid w:val="00A40ACF"/>
    <w:rsid w:val="00A430A5"/>
    <w:rsid w:val="00A452B3"/>
    <w:rsid w:val="00A552FF"/>
    <w:rsid w:val="00A75474"/>
    <w:rsid w:val="00A76651"/>
    <w:rsid w:val="00A8032C"/>
    <w:rsid w:val="00A81275"/>
    <w:rsid w:val="00A84CB9"/>
    <w:rsid w:val="00A92532"/>
    <w:rsid w:val="00A9339A"/>
    <w:rsid w:val="00A93F27"/>
    <w:rsid w:val="00A97F1B"/>
    <w:rsid w:val="00AA3C87"/>
    <w:rsid w:val="00AB326E"/>
    <w:rsid w:val="00AB741E"/>
    <w:rsid w:val="00AC635F"/>
    <w:rsid w:val="00AC6364"/>
    <w:rsid w:val="00AC7F32"/>
    <w:rsid w:val="00AD56D5"/>
    <w:rsid w:val="00AE4F9E"/>
    <w:rsid w:val="00AE505D"/>
    <w:rsid w:val="00AF15CE"/>
    <w:rsid w:val="00B10EFE"/>
    <w:rsid w:val="00B11BF8"/>
    <w:rsid w:val="00B13C4D"/>
    <w:rsid w:val="00B14BE7"/>
    <w:rsid w:val="00B21C1F"/>
    <w:rsid w:val="00B2416A"/>
    <w:rsid w:val="00B268F7"/>
    <w:rsid w:val="00B325D1"/>
    <w:rsid w:val="00B33581"/>
    <w:rsid w:val="00B35AFD"/>
    <w:rsid w:val="00B422E1"/>
    <w:rsid w:val="00B42DAE"/>
    <w:rsid w:val="00B4502D"/>
    <w:rsid w:val="00B66BC8"/>
    <w:rsid w:val="00B86CC7"/>
    <w:rsid w:val="00B90B50"/>
    <w:rsid w:val="00B92094"/>
    <w:rsid w:val="00B939B8"/>
    <w:rsid w:val="00B973F7"/>
    <w:rsid w:val="00BB2CA1"/>
    <w:rsid w:val="00BC3B9B"/>
    <w:rsid w:val="00BD0252"/>
    <w:rsid w:val="00BD0C81"/>
    <w:rsid w:val="00BD1108"/>
    <w:rsid w:val="00BD7E1D"/>
    <w:rsid w:val="00BD7E9E"/>
    <w:rsid w:val="00BF759B"/>
    <w:rsid w:val="00C03261"/>
    <w:rsid w:val="00C10E52"/>
    <w:rsid w:val="00C1351D"/>
    <w:rsid w:val="00C150F1"/>
    <w:rsid w:val="00C218E5"/>
    <w:rsid w:val="00C25673"/>
    <w:rsid w:val="00C32DD7"/>
    <w:rsid w:val="00C406AF"/>
    <w:rsid w:val="00C43E0A"/>
    <w:rsid w:val="00C47CB4"/>
    <w:rsid w:val="00C47CC4"/>
    <w:rsid w:val="00C647AA"/>
    <w:rsid w:val="00C72C24"/>
    <w:rsid w:val="00C742AF"/>
    <w:rsid w:val="00C80B34"/>
    <w:rsid w:val="00C8262A"/>
    <w:rsid w:val="00C82C44"/>
    <w:rsid w:val="00C857A2"/>
    <w:rsid w:val="00C9605E"/>
    <w:rsid w:val="00CA3B35"/>
    <w:rsid w:val="00CB00B5"/>
    <w:rsid w:val="00CB14EF"/>
    <w:rsid w:val="00CB6640"/>
    <w:rsid w:val="00CC76DD"/>
    <w:rsid w:val="00CD0275"/>
    <w:rsid w:val="00CD0668"/>
    <w:rsid w:val="00CD4F13"/>
    <w:rsid w:val="00CE0992"/>
    <w:rsid w:val="00CE0F21"/>
    <w:rsid w:val="00CE6BA6"/>
    <w:rsid w:val="00CF5C7F"/>
    <w:rsid w:val="00D042C0"/>
    <w:rsid w:val="00D044B5"/>
    <w:rsid w:val="00D06CA0"/>
    <w:rsid w:val="00D07C17"/>
    <w:rsid w:val="00D30D8B"/>
    <w:rsid w:val="00D404BB"/>
    <w:rsid w:val="00D42A96"/>
    <w:rsid w:val="00D456AC"/>
    <w:rsid w:val="00D456BD"/>
    <w:rsid w:val="00D55B54"/>
    <w:rsid w:val="00D664FF"/>
    <w:rsid w:val="00D66B39"/>
    <w:rsid w:val="00D72EED"/>
    <w:rsid w:val="00D74F60"/>
    <w:rsid w:val="00D77617"/>
    <w:rsid w:val="00D80D7C"/>
    <w:rsid w:val="00D81AD6"/>
    <w:rsid w:val="00D8312A"/>
    <w:rsid w:val="00D90D69"/>
    <w:rsid w:val="00D93E12"/>
    <w:rsid w:val="00D97EDA"/>
    <w:rsid w:val="00DA002E"/>
    <w:rsid w:val="00DA0C40"/>
    <w:rsid w:val="00DA40EF"/>
    <w:rsid w:val="00DA6D20"/>
    <w:rsid w:val="00DC6ECA"/>
    <w:rsid w:val="00DD2EB2"/>
    <w:rsid w:val="00DD3BF7"/>
    <w:rsid w:val="00DE0191"/>
    <w:rsid w:val="00DE2F32"/>
    <w:rsid w:val="00DE32B0"/>
    <w:rsid w:val="00DE47B4"/>
    <w:rsid w:val="00DF0817"/>
    <w:rsid w:val="00DF4C83"/>
    <w:rsid w:val="00E04874"/>
    <w:rsid w:val="00E14AD9"/>
    <w:rsid w:val="00E213BB"/>
    <w:rsid w:val="00E32518"/>
    <w:rsid w:val="00E3378D"/>
    <w:rsid w:val="00E34DA6"/>
    <w:rsid w:val="00E360EA"/>
    <w:rsid w:val="00E4059B"/>
    <w:rsid w:val="00E42332"/>
    <w:rsid w:val="00E53943"/>
    <w:rsid w:val="00E62875"/>
    <w:rsid w:val="00E638C2"/>
    <w:rsid w:val="00E65F3F"/>
    <w:rsid w:val="00E66276"/>
    <w:rsid w:val="00E70500"/>
    <w:rsid w:val="00E7239B"/>
    <w:rsid w:val="00E72C3B"/>
    <w:rsid w:val="00E76EDA"/>
    <w:rsid w:val="00E76EFE"/>
    <w:rsid w:val="00E800D2"/>
    <w:rsid w:val="00E82131"/>
    <w:rsid w:val="00E8382C"/>
    <w:rsid w:val="00E870E5"/>
    <w:rsid w:val="00E90F56"/>
    <w:rsid w:val="00E93DFC"/>
    <w:rsid w:val="00E951CB"/>
    <w:rsid w:val="00EA26F8"/>
    <w:rsid w:val="00EA2DC7"/>
    <w:rsid w:val="00EA5B26"/>
    <w:rsid w:val="00EA6F4F"/>
    <w:rsid w:val="00EB2953"/>
    <w:rsid w:val="00EC0EDA"/>
    <w:rsid w:val="00EC1C5D"/>
    <w:rsid w:val="00EC403F"/>
    <w:rsid w:val="00EC560C"/>
    <w:rsid w:val="00ED4E89"/>
    <w:rsid w:val="00ED78AC"/>
    <w:rsid w:val="00ED7DC9"/>
    <w:rsid w:val="00EE1255"/>
    <w:rsid w:val="00EE168F"/>
    <w:rsid w:val="00EE618D"/>
    <w:rsid w:val="00EE714D"/>
    <w:rsid w:val="00EF05E5"/>
    <w:rsid w:val="00EF40BC"/>
    <w:rsid w:val="00F02617"/>
    <w:rsid w:val="00F052AB"/>
    <w:rsid w:val="00F077E9"/>
    <w:rsid w:val="00F07A7E"/>
    <w:rsid w:val="00F1536D"/>
    <w:rsid w:val="00F22154"/>
    <w:rsid w:val="00F246A6"/>
    <w:rsid w:val="00F273B6"/>
    <w:rsid w:val="00F274AA"/>
    <w:rsid w:val="00F3177C"/>
    <w:rsid w:val="00F432F0"/>
    <w:rsid w:val="00F43AE3"/>
    <w:rsid w:val="00F45828"/>
    <w:rsid w:val="00F46D07"/>
    <w:rsid w:val="00F526E3"/>
    <w:rsid w:val="00F5491E"/>
    <w:rsid w:val="00F57325"/>
    <w:rsid w:val="00F57BF6"/>
    <w:rsid w:val="00F62021"/>
    <w:rsid w:val="00F63E5B"/>
    <w:rsid w:val="00F677A6"/>
    <w:rsid w:val="00F70440"/>
    <w:rsid w:val="00F71A9D"/>
    <w:rsid w:val="00F724B3"/>
    <w:rsid w:val="00F751CE"/>
    <w:rsid w:val="00F9166E"/>
    <w:rsid w:val="00F91BA5"/>
    <w:rsid w:val="00F93126"/>
    <w:rsid w:val="00F9455E"/>
    <w:rsid w:val="00F96953"/>
    <w:rsid w:val="00FA0E48"/>
    <w:rsid w:val="00FA60AB"/>
    <w:rsid w:val="00FA7865"/>
    <w:rsid w:val="00FB1A6B"/>
    <w:rsid w:val="00FD2A90"/>
    <w:rsid w:val="00FD6794"/>
    <w:rsid w:val="00FE6EB8"/>
    <w:rsid w:val="00FF173D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F77D921A-079F-422E-AAE0-1DBD9509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ierozpoznanawzmianka">
    <w:name w:val="Unresolved Mention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goodyear.eu/pl-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CCCEB-8AD6-4752-8113-7DBAE47F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2</TotalTime>
  <Pages>2</Pages>
  <Words>580</Words>
  <Characters>3485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2</cp:revision>
  <cp:lastPrinted>2021-07-28T07:30:00Z</cp:lastPrinted>
  <dcterms:created xsi:type="dcterms:W3CDTF">2022-01-12T09:28:00Z</dcterms:created>
  <dcterms:modified xsi:type="dcterms:W3CDTF">2022-01-12T09:28:00Z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0x01010010B7BD35DDFFD64682779B0CAD40A898</vt:lpwstr>
  </property>
  <property fmtid="{D5CDD505-2E9C-101B-9397-08002B2CF9AE}" pid="3" name="AssetID">
    <vt:lpwstr>TF10002065</vt:lpwstr>
  </property>
</Properties>
</file>